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553C" w14:textId="791C106A" w:rsidR="001274D7" w:rsidRDefault="00F65B3C" w:rsidP="001274D7">
      <w:pPr>
        <w:rPr>
          <w:rFonts w:ascii="Arial" w:hAnsi="Arial" w:cs="Arial"/>
          <w:b/>
          <w:sz w:val="28"/>
        </w:rPr>
      </w:pPr>
      <w:r w:rsidRPr="00877B83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72A36C71" wp14:editId="02840F4F">
            <wp:simplePos x="0" y="0"/>
            <wp:positionH relativeFrom="column">
              <wp:posOffset>-398145</wp:posOffset>
            </wp:positionH>
            <wp:positionV relativeFrom="paragraph">
              <wp:posOffset>-445771</wp:posOffset>
            </wp:positionV>
            <wp:extent cx="628650" cy="466725"/>
            <wp:effectExtent l="0" t="0" r="0" b="9525"/>
            <wp:wrapNone/>
            <wp:docPr id="4" name="Picture 4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E46" w:rsidRPr="00877B83">
        <w:rPr>
          <w:rFonts w:ascii="Arial" w:hAnsi="Arial" w:cs="Arial"/>
          <w:b/>
          <w:sz w:val="32"/>
        </w:rPr>
        <w:t xml:space="preserve">Year </w:t>
      </w:r>
      <m:oMath>
        <m:sSup>
          <m:sSupPr>
            <m:ctrlPr>
              <w:rPr>
                <w:rFonts w:ascii="Cambria Math" w:hAnsi="Cambria Math" w:cs="Arial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H</m:t>
            </m:r>
          </m:sup>
        </m:sSup>
      </m:oMath>
      <w:r w:rsidR="00146E46" w:rsidRPr="00877B83">
        <w:rPr>
          <w:rFonts w:ascii="Arial" w:hAnsi="Arial" w:cs="Arial"/>
          <w:b/>
          <w:sz w:val="32"/>
        </w:rPr>
        <w:t>: Autumn 1 Half Term C</w:t>
      </w:r>
      <w:r w:rsidRPr="00877B83">
        <w:rPr>
          <w:rFonts w:ascii="Arial" w:hAnsi="Arial" w:cs="Arial"/>
          <w:b/>
          <w:sz w:val="32"/>
        </w:rPr>
        <w:t>heck-up</w:t>
      </w:r>
      <w:r w:rsidR="00466728">
        <w:rPr>
          <w:rFonts w:ascii="Arial" w:hAnsi="Arial" w:cs="Arial"/>
          <w:b/>
          <w:sz w:val="32"/>
        </w:rPr>
        <w:t xml:space="preserve"> (Calc)</w:t>
      </w:r>
      <w:r w:rsidR="00BD2B87">
        <w:rPr>
          <w:rFonts w:ascii="Century Gothic" w:hAnsi="Century Gothic"/>
          <w:b/>
          <w:sz w:val="28"/>
        </w:rPr>
        <w:tab/>
      </w:r>
      <w:r w:rsidRPr="00BD2B87">
        <w:rPr>
          <w:rFonts w:ascii="Arial" w:hAnsi="Arial" w:cs="Arial"/>
          <w:b/>
          <w:sz w:val="28"/>
        </w:rPr>
        <w:t xml:space="preserve">Name: </w:t>
      </w:r>
      <w:r w:rsidR="001274D7">
        <w:rPr>
          <w:rFonts w:ascii="Arial" w:hAnsi="Arial" w:cs="Arial"/>
          <w:b/>
          <w:sz w:val="28"/>
        </w:rPr>
        <w:t>……………………</w:t>
      </w:r>
    </w:p>
    <w:p w14:paraId="5169B7D0" w14:textId="77777777" w:rsidR="00BD2B87" w:rsidRPr="00BD2B87" w:rsidRDefault="00BD2B87" w:rsidP="001274D7">
      <w:pPr>
        <w:jc w:val="right"/>
        <w:rPr>
          <w:rFonts w:ascii="Arial" w:hAnsi="Arial" w:cs="Arial"/>
          <w:b/>
          <w:sz w:val="28"/>
        </w:rPr>
      </w:pPr>
      <w:r w:rsidRPr="00BD2B87">
        <w:rPr>
          <w:rFonts w:ascii="Arial" w:hAnsi="Arial" w:cs="Arial"/>
          <w:b/>
          <w:sz w:val="28"/>
        </w:rPr>
        <w:t xml:space="preserve">Score: </w:t>
      </w:r>
      <w:r w:rsidR="001274D7">
        <w:rPr>
          <w:rFonts w:ascii="Arial" w:hAnsi="Arial" w:cs="Arial"/>
          <w:b/>
          <w:sz w:val="28"/>
        </w:rPr>
        <w:t>…….…………… / 20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05"/>
        <w:gridCol w:w="5357"/>
      </w:tblGrid>
      <w:tr w:rsidR="001C4352" w14:paraId="02BD4F10" w14:textId="77777777" w:rsidTr="00CC0B84">
        <w:trPr>
          <w:trHeight w:val="567"/>
        </w:trPr>
        <w:tc>
          <w:tcPr>
            <w:tcW w:w="10988" w:type="dxa"/>
            <w:gridSpan w:val="2"/>
            <w:vAlign w:val="center"/>
          </w:tcPr>
          <w:p w14:paraId="5FBD784F" w14:textId="77777777" w:rsidR="001C4352" w:rsidRPr="00B55ED0" w:rsidRDefault="001C4352" w:rsidP="00F65B3C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t xml:space="preserve">Section A: </w:t>
            </w:r>
            <w:r w:rsidR="00F65B3C">
              <w:rPr>
                <w:rFonts w:ascii="Century Gothic" w:hAnsi="Century Gothic"/>
                <w:b/>
                <w:sz w:val="28"/>
              </w:rPr>
              <w:t>Knowledge</w:t>
            </w:r>
            <w:r w:rsidR="0082716B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1C4352" w14:paraId="2538CEF1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338EBC8E" w14:textId="2615F3A4" w:rsidR="001C4352" w:rsidRPr="00BD2B87" w:rsidRDefault="00646FD9" w:rsidP="00E831D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What is </w:t>
            </w:r>
            <w:r w:rsidRPr="00E831D0">
              <w:rPr>
                <w:rFonts w:ascii="Arial" w:hAnsi="Arial" w:cs="Arial"/>
                <w:b/>
                <w:sz w:val="28"/>
              </w:rPr>
              <w:t>Pythagoras’ Theorem</w:t>
            </w:r>
            <w:r>
              <w:rPr>
                <w:rFonts w:ascii="Arial" w:hAnsi="Arial" w:cs="Arial"/>
                <w:sz w:val="28"/>
              </w:rPr>
              <w:t xml:space="preserve">? </w:t>
            </w:r>
            <w:r>
              <w:rPr>
                <w:rFonts w:ascii="Arial" w:eastAsiaTheme="minorEastAsia" w:hAnsi="Arial" w:cs="Arial"/>
                <w:sz w:val="28"/>
              </w:rPr>
              <w:t xml:space="preserve"> </w:t>
            </w:r>
          </w:p>
        </w:tc>
        <w:tc>
          <w:tcPr>
            <w:tcW w:w="5493" w:type="dxa"/>
            <w:vAlign w:val="center"/>
          </w:tcPr>
          <w:p w14:paraId="05E45FB8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1C4352" w14:paraId="2B82B969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0F67B6C4" w14:textId="690A997D" w:rsidR="001C4352" w:rsidRPr="00BD2B87" w:rsidRDefault="00646FD9" w:rsidP="00903B7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Which </w:t>
            </w:r>
            <w:r w:rsidRPr="00646FD9">
              <w:rPr>
                <w:rFonts w:ascii="Arial" w:hAnsi="Arial" w:cs="Arial"/>
                <w:b/>
                <w:bCs/>
                <w:sz w:val="28"/>
              </w:rPr>
              <w:t>trigonometric ratio</w:t>
            </w:r>
            <w:r>
              <w:rPr>
                <w:rFonts w:ascii="Arial" w:hAnsi="Arial" w:cs="Arial"/>
                <w:sz w:val="28"/>
              </w:rPr>
              <w:t xml:space="preserve"> is equivalent to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 xml:space="preserve">adjacent 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hypotenuse</m:t>
                  </m:r>
                </m:den>
              </m:f>
            </m:oMath>
            <w:r>
              <w:rPr>
                <w:rFonts w:ascii="Arial" w:hAnsi="Arial" w:cs="Arial"/>
                <w:sz w:val="28"/>
              </w:rPr>
              <w:t xml:space="preserve"> ?</w:t>
            </w:r>
          </w:p>
        </w:tc>
        <w:tc>
          <w:tcPr>
            <w:tcW w:w="5493" w:type="dxa"/>
            <w:vAlign w:val="center"/>
          </w:tcPr>
          <w:p w14:paraId="18DB2E0F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1C4352" w14:paraId="709F9CD6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510FC151" w14:textId="38BFC299" w:rsidR="001C4352" w:rsidRPr="00BD2B87" w:rsidRDefault="00646FD9" w:rsidP="00903B7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What is a </w:t>
            </w:r>
            <w:r w:rsidRPr="00646FD9">
              <w:rPr>
                <w:rFonts w:ascii="Arial" w:hAnsi="Arial" w:cs="Arial"/>
                <w:b/>
                <w:bCs/>
                <w:sz w:val="28"/>
              </w:rPr>
              <w:t>bearing</w:t>
            </w:r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5493" w:type="dxa"/>
            <w:vAlign w:val="center"/>
          </w:tcPr>
          <w:p w14:paraId="647827E6" w14:textId="77777777" w:rsidR="001C4352" w:rsidRDefault="001C4352" w:rsidP="001C4352">
            <w:pPr>
              <w:rPr>
                <w:rFonts w:ascii="Century Gothic" w:hAnsi="Century Gothic"/>
                <w:sz w:val="28"/>
              </w:rPr>
            </w:pPr>
          </w:p>
        </w:tc>
      </w:tr>
      <w:tr w:rsidR="00BD2B87" w14:paraId="79CF193D" w14:textId="77777777" w:rsidTr="005C0645">
        <w:trPr>
          <w:trHeight w:val="1134"/>
        </w:trPr>
        <w:tc>
          <w:tcPr>
            <w:tcW w:w="5495" w:type="dxa"/>
            <w:vAlign w:val="center"/>
          </w:tcPr>
          <w:p w14:paraId="3650A85E" w14:textId="5FDEAF80" w:rsidR="00BD2B87" w:rsidRPr="00BD2B87" w:rsidRDefault="00646FD9" w:rsidP="00A23A5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Sketch two triangles that are </w:t>
            </w:r>
            <w:r w:rsidRPr="00646FD9">
              <w:rPr>
                <w:rFonts w:ascii="Arial" w:hAnsi="Arial" w:cs="Arial"/>
                <w:b/>
                <w:bCs/>
                <w:sz w:val="28"/>
              </w:rPr>
              <w:t>similar</w:t>
            </w:r>
            <w:r>
              <w:rPr>
                <w:rFonts w:ascii="Arial" w:hAnsi="Arial" w:cs="Arial"/>
                <w:sz w:val="28"/>
              </w:rPr>
              <w:t>. Ensure you label the dimensions</w:t>
            </w:r>
          </w:p>
        </w:tc>
        <w:tc>
          <w:tcPr>
            <w:tcW w:w="5493" w:type="dxa"/>
            <w:vAlign w:val="center"/>
          </w:tcPr>
          <w:p w14:paraId="4F57E3E8" w14:textId="77777777" w:rsidR="00BD2B87" w:rsidRDefault="00BD2B87" w:rsidP="001C4352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190830D3" w14:textId="77777777" w:rsidR="00F463E1" w:rsidRDefault="00F463E1">
      <w:pPr>
        <w:rPr>
          <w:rFonts w:ascii="Century Gothic" w:hAnsi="Century Gothic"/>
          <w:sz w:val="28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1C4352" w14:paraId="11ADF83B" w14:textId="77777777" w:rsidTr="00CC0B84">
        <w:trPr>
          <w:trHeight w:val="567"/>
        </w:trPr>
        <w:tc>
          <w:tcPr>
            <w:tcW w:w="10988" w:type="dxa"/>
            <w:vAlign w:val="center"/>
          </w:tcPr>
          <w:p w14:paraId="6A45C546" w14:textId="77777777" w:rsidR="001C4352" w:rsidRPr="00B55ED0" w:rsidRDefault="001C4352" w:rsidP="005A50AB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t xml:space="preserve">Section B: </w:t>
            </w:r>
            <w:r w:rsidR="00F65B3C">
              <w:rPr>
                <w:rFonts w:ascii="Century Gothic" w:hAnsi="Century Gothic"/>
                <w:b/>
                <w:sz w:val="28"/>
              </w:rPr>
              <w:t xml:space="preserve">Common Mistakes </w:t>
            </w:r>
          </w:p>
        </w:tc>
      </w:tr>
      <w:tr w:rsidR="00FB1C1A" w14:paraId="12EA5F7F" w14:textId="77777777" w:rsidTr="00903B74">
        <w:trPr>
          <w:trHeight w:val="1576"/>
        </w:trPr>
        <w:tc>
          <w:tcPr>
            <w:tcW w:w="10988" w:type="dxa"/>
          </w:tcPr>
          <w:p w14:paraId="5A18B531" w14:textId="6D33FB6D" w:rsidR="00FB1C1A" w:rsidRDefault="00646FD9" w:rsidP="00B34444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Round 702.908 to 3 significant figures </w:t>
            </w:r>
          </w:p>
          <w:p w14:paraId="00EBF6C4" w14:textId="77777777" w:rsidR="00FB1C1A" w:rsidRPr="00E831D0" w:rsidRDefault="00FB1C1A" w:rsidP="00B34444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eastAsiaTheme="minorEastAsia" w:hAnsi="Arial" w:cs="Arial"/>
                <w:sz w:val="28"/>
                <w:szCs w:val="24"/>
              </w:rPr>
              <w:t xml:space="preserve">Circle your answer. </w:t>
            </w:r>
          </w:p>
          <w:p w14:paraId="77666822" w14:textId="77777777" w:rsidR="00FB1C1A" w:rsidRPr="00A97FC7" w:rsidRDefault="00FB1C1A" w:rsidP="00B34444">
            <w:pPr>
              <w:rPr>
                <w:rFonts w:ascii="Century Gothic" w:eastAsiaTheme="minorEastAsia" w:hAnsi="Century Gothic"/>
                <w:sz w:val="28"/>
              </w:rPr>
            </w:pPr>
          </w:p>
          <w:p w14:paraId="2EB5E3A1" w14:textId="64C34C91" w:rsidR="00FB1C1A" w:rsidRPr="00A97FC7" w:rsidRDefault="00FB1C1A" w:rsidP="00B34444">
            <w:pPr>
              <w:jc w:val="center"/>
              <w:rPr>
                <w:rFonts w:ascii="Century Gothic" w:hAnsi="Century Gothic"/>
                <w:sz w:val="28"/>
              </w:rPr>
            </w:pPr>
            <w:r w:rsidRPr="00A97FC7">
              <w:rPr>
                <w:rFonts w:ascii="Century Gothic" w:eastAsiaTheme="minorEastAsia" w:hAnsi="Century Gothic"/>
                <w:sz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Cambria Math"/>
                  <w:sz w:val="28"/>
                </w:rPr>
                <m:t>700</m:t>
              </m:r>
            </m:oMath>
            <w:r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 xml:space="preserve">                 </m:t>
              </m:r>
              <m:r>
                <w:rPr>
                  <w:rFonts w:ascii="Cambria Math" w:eastAsiaTheme="minorEastAsia" w:hAnsi="Cambria Math"/>
                  <w:sz w:val="28"/>
                </w:rPr>
                <m:t>702</m:t>
              </m:r>
              <m:r>
                <w:rPr>
                  <w:rFonts w:ascii="Cambria Math" w:eastAsiaTheme="minorEastAsia" w:hAnsi="Cambria Math"/>
                  <w:sz w:val="28"/>
                </w:rPr>
                <m:t xml:space="preserve"> </m:t>
              </m:r>
            </m:oMath>
            <w:r w:rsidRPr="00A97FC7">
              <w:rPr>
                <w:rFonts w:ascii="Century Gothic" w:eastAsiaTheme="minorEastAsia" w:hAnsi="Century Gothic"/>
                <w:sz w:val="28"/>
              </w:rPr>
              <w:tab/>
              <w:t xml:space="preserve"> </w:t>
            </w:r>
            <w:r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 </w:t>
            </w:r>
            <w:r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703</m:t>
              </m:r>
            </m:oMath>
            <w:r w:rsidRPr="00A97FC7">
              <w:rPr>
                <w:rFonts w:ascii="Century Gothic" w:eastAsiaTheme="minorEastAsia" w:hAnsi="Century Gothic"/>
                <w:sz w:val="28"/>
              </w:rPr>
              <w:tab/>
              <w:t xml:space="preserve">     </w:t>
            </w:r>
            <w:r>
              <w:rPr>
                <w:rFonts w:ascii="Century Gothic" w:eastAsiaTheme="minorEastAsia" w:hAnsi="Century Gothic"/>
                <w:sz w:val="28"/>
              </w:rPr>
              <w:t xml:space="preserve">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</w:t>
            </w:r>
            <w:r>
              <w:rPr>
                <w:rFonts w:ascii="Century Gothic" w:eastAsiaTheme="minorEastAsia" w:hAnsi="Century Gothic"/>
                <w:sz w:val="28"/>
              </w:rPr>
              <w:t xml:space="preserve">   </w:t>
            </w:r>
            <w:r w:rsidRPr="00A97FC7">
              <w:rPr>
                <w:rFonts w:ascii="Century Gothic" w:eastAsiaTheme="minorEastAsia" w:hAnsi="Century Gothic"/>
                <w:sz w:val="28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702.9</m:t>
              </m:r>
            </m:oMath>
          </w:p>
        </w:tc>
      </w:tr>
      <w:tr w:rsidR="00FB1C1A" w14:paraId="17AC1BC8" w14:textId="77777777" w:rsidTr="00903B74">
        <w:trPr>
          <w:trHeight w:val="1575"/>
        </w:trPr>
        <w:tc>
          <w:tcPr>
            <w:tcW w:w="10988" w:type="dxa"/>
          </w:tcPr>
          <w:p w14:paraId="445E53F8" w14:textId="28D39EE2" w:rsidR="00FB1C1A" w:rsidRDefault="00646FD9" w:rsidP="00B34444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The bearing of A from B is 089. What is the bearing of B from A? </w:t>
            </w:r>
            <w:r w:rsidR="00FB1C1A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71C819D9" w14:textId="799F5570" w:rsidR="00FB1C1A" w:rsidRDefault="00466728" w:rsidP="00B34444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eastAsiaTheme="minorEastAsia" w:hAnsi="Arial" w:cs="Arial"/>
                <w:sz w:val="28"/>
                <w:szCs w:val="24"/>
              </w:rPr>
              <w:t xml:space="preserve">You may wish to draw a diagram below to help. </w:t>
            </w:r>
          </w:p>
          <w:p w14:paraId="685DE619" w14:textId="70C9CC7C" w:rsidR="00466728" w:rsidRPr="00A97FC7" w:rsidRDefault="00466728" w:rsidP="00B34444">
            <w:pPr>
              <w:rPr>
                <w:rFonts w:ascii="Arial" w:eastAsiaTheme="minorEastAsia" w:hAnsi="Arial" w:cs="Arial"/>
                <w:sz w:val="28"/>
                <w:szCs w:val="24"/>
              </w:rPr>
            </w:pPr>
            <w:r>
              <w:rPr>
                <w:rFonts w:ascii="Arial" w:eastAsiaTheme="minorEastAsia" w:hAnsi="Arial" w:cs="Arial"/>
                <w:sz w:val="28"/>
                <w:szCs w:val="24"/>
              </w:rPr>
              <w:t xml:space="preserve">Circle your answer </w:t>
            </w:r>
          </w:p>
          <w:p w14:paraId="249481FC" w14:textId="77777777" w:rsidR="00FB1C1A" w:rsidRPr="00A97FC7" w:rsidRDefault="00FB1C1A" w:rsidP="00B34444">
            <w:pPr>
              <w:rPr>
                <w:rFonts w:ascii="Century Gothic" w:eastAsiaTheme="minorEastAsia" w:hAnsi="Century Gothic"/>
                <w:sz w:val="28"/>
              </w:rPr>
            </w:pPr>
          </w:p>
          <w:p w14:paraId="704B669A" w14:textId="62C7AF5A" w:rsidR="00FB1C1A" w:rsidRPr="00A97FC7" w:rsidRDefault="00646FD9" w:rsidP="00DB6318">
            <w:pPr>
              <w:rPr>
                <w:rFonts w:ascii="Arial" w:hAnsi="Arial" w:cs="Arial"/>
                <w:sz w:val="28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</w:rPr>
                  <m:t>089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                          </m:t>
                </m:r>
                <m:r>
                  <w:rPr>
                    <w:rFonts w:ascii="Cambria Math" w:eastAsiaTheme="minorEastAsia" w:hAnsi="Cambria Math"/>
                    <w:sz w:val="28"/>
                  </w:rPr>
                  <m:t>091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                        </m:t>
                </m:r>
                <m:r>
                  <w:rPr>
                    <w:rFonts w:ascii="Cambria Math" w:eastAsiaTheme="minorEastAsia" w:hAnsi="Cambria Math"/>
                    <w:sz w:val="28"/>
                  </w:rPr>
                  <m:t>269                               271</m:t>
                </m:r>
              </m:oMath>
            </m:oMathPara>
          </w:p>
        </w:tc>
      </w:tr>
    </w:tbl>
    <w:p w14:paraId="1369E9CC" w14:textId="77777777" w:rsidR="00F463E1" w:rsidRDefault="00F463E1">
      <w:pPr>
        <w:rPr>
          <w:rFonts w:ascii="Century Gothic" w:hAnsi="Century Gothic"/>
          <w:sz w:val="28"/>
        </w:rPr>
      </w:pPr>
    </w:p>
    <w:p w14:paraId="6A7D26E7" w14:textId="77777777" w:rsidR="00646FD9" w:rsidRDefault="00646FD9">
      <w:pPr>
        <w:rPr>
          <w:rFonts w:ascii="Century Gothic" w:hAnsi="Century Gothic"/>
          <w:sz w:val="28"/>
        </w:rPr>
      </w:pPr>
    </w:p>
    <w:p w14:paraId="64E6D82D" w14:textId="77777777" w:rsidR="00646FD9" w:rsidRDefault="00646FD9">
      <w:pPr>
        <w:rPr>
          <w:rFonts w:ascii="Century Gothic" w:hAnsi="Century Gothic"/>
          <w:sz w:val="28"/>
        </w:rPr>
      </w:pPr>
    </w:p>
    <w:p w14:paraId="2DCC55CF" w14:textId="77777777" w:rsidR="00646FD9" w:rsidRDefault="00646FD9">
      <w:pPr>
        <w:rPr>
          <w:rFonts w:ascii="Century Gothic" w:hAnsi="Century Gothic"/>
          <w:sz w:val="28"/>
        </w:rPr>
      </w:pPr>
    </w:p>
    <w:p w14:paraId="38AF8CA6" w14:textId="77777777" w:rsidR="00646FD9" w:rsidRDefault="00646FD9">
      <w:pPr>
        <w:rPr>
          <w:rFonts w:ascii="Century Gothic" w:hAnsi="Century Gothic"/>
          <w:sz w:val="28"/>
        </w:rPr>
      </w:pPr>
    </w:p>
    <w:p w14:paraId="22461319" w14:textId="77777777" w:rsidR="00646FD9" w:rsidRDefault="00646FD9">
      <w:pPr>
        <w:rPr>
          <w:rFonts w:ascii="Century Gothic" w:hAnsi="Century Gothic"/>
          <w:sz w:val="28"/>
        </w:rPr>
      </w:pPr>
    </w:p>
    <w:p w14:paraId="34F67EE5" w14:textId="77777777" w:rsidR="00646FD9" w:rsidRDefault="00646FD9">
      <w:pPr>
        <w:rPr>
          <w:rFonts w:ascii="Century Gothic" w:hAnsi="Century Gothic"/>
          <w:sz w:val="28"/>
        </w:rPr>
      </w:pPr>
    </w:p>
    <w:tbl>
      <w:tblPr>
        <w:tblStyle w:val="TableGrid"/>
        <w:tblW w:w="1109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93"/>
      </w:tblGrid>
      <w:tr w:rsidR="001C4352" w14:paraId="2D770075" w14:textId="77777777" w:rsidTr="00146E46">
        <w:trPr>
          <w:trHeight w:val="61"/>
        </w:trPr>
        <w:tc>
          <w:tcPr>
            <w:tcW w:w="11093" w:type="dxa"/>
            <w:vAlign w:val="center"/>
          </w:tcPr>
          <w:p w14:paraId="613AF287" w14:textId="77777777" w:rsidR="001C4352" w:rsidRPr="00B55ED0" w:rsidRDefault="001C4352" w:rsidP="00F463E1">
            <w:pPr>
              <w:rPr>
                <w:rFonts w:ascii="Century Gothic" w:hAnsi="Century Gothic"/>
                <w:b/>
                <w:sz w:val="28"/>
              </w:rPr>
            </w:pPr>
            <w:r w:rsidRPr="00B55ED0">
              <w:rPr>
                <w:rFonts w:ascii="Century Gothic" w:hAnsi="Century Gothic"/>
                <w:b/>
                <w:sz w:val="28"/>
              </w:rPr>
              <w:lastRenderedPageBreak/>
              <w:t xml:space="preserve">Section C: </w:t>
            </w:r>
            <w:r w:rsidR="00F463E1">
              <w:rPr>
                <w:rFonts w:ascii="Century Gothic" w:hAnsi="Century Gothic"/>
                <w:b/>
                <w:sz w:val="28"/>
              </w:rPr>
              <w:t>Problems</w:t>
            </w:r>
            <w:r w:rsidR="00A47640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1C4352" w14:paraId="41EFCD52" w14:textId="77777777" w:rsidTr="00146E46">
        <w:trPr>
          <w:trHeight w:val="1527"/>
        </w:trPr>
        <w:tc>
          <w:tcPr>
            <w:tcW w:w="11093" w:type="dxa"/>
          </w:tcPr>
          <w:p w14:paraId="3C52313E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3837DB69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fully the single transformation that maps triangle </w:t>
            </w:r>
            <w:r>
              <w:rPr>
                <w:rFonts w:ascii="Arial" w:hAnsi="Arial" w:cs="Arial"/>
                <w:i/>
                <w:iCs/>
              </w:rPr>
              <w:t>A</w:t>
            </w:r>
            <w:r>
              <w:rPr>
                <w:rFonts w:ascii="Arial" w:hAnsi="Arial" w:cs="Arial"/>
              </w:rPr>
              <w:t xml:space="preserve"> to triangle </w:t>
            </w:r>
            <w:r>
              <w:rPr>
                <w:rFonts w:ascii="Arial" w:hAnsi="Arial" w:cs="Arial"/>
                <w:i/>
                <w:iCs/>
              </w:rPr>
              <w:t>B</w:t>
            </w:r>
            <w:r>
              <w:rPr>
                <w:rFonts w:ascii="Arial" w:hAnsi="Arial" w:cs="Arial"/>
              </w:rPr>
              <w:t>.</w:t>
            </w:r>
          </w:p>
          <w:p w14:paraId="51E91459" w14:textId="75F27B3A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F348A32" wp14:editId="0BD1428B">
                  <wp:extent cx="2876550" cy="5000625"/>
                  <wp:effectExtent l="0" t="0" r="0" b="9525"/>
                  <wp:docPr id="11304693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75BE85ED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924CF02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04264796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B950063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E3CA6F7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7DE12C4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3 marks)</w:t>
            </w:r>
          </w:p>
          <w:p w14:paraId="0C373439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CB2C2A5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A79CBDD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7871320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D82DC84" w14:textId="5D8EBA1F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3052A2B3" w14:textId="617FB5CA" w:rsidR="00466728" w:rsidRDefault="00466728" w:rsidP="00466728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Enlarge triangle </w:t>
            </w:r>
            <w:r>
              <w:rPr>
                <w:rFonts w:ascii="Arial" w:hAnsi="Arial" w:cs="Arial"/>
                <w:i/>
                <w:iCs/>
              </w:rPr>
              <w:t>PQR</w:t>
            </w:r>
            <w:r>
              <w:rPr>
                <w:rFonts w:ascii="Arial" w:hAnsi="Arial" w:cs="Arial"/>
              </w:rPr>
              <w:t xml:space="preserve"> by scale factor 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1DA6A264" wp14:editId="62408D75">
                  <wp:extent cx="209550" cy="314325"/>
                  <wp:effectExtent l="0" t="0" r="0" b="9525"/>
                  <wp:docPr id="30083135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with centre (0, 0)</w:t>
            </w:r>
          </w:p>
          <w:p w14:paraId="6D387255" w14:textId="6269E172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CB0A47B" wp14:editId="3B95F8DA">
                  <wp:extent cx="3933825" cy="3947183"/>
                  <wp:effectExtent l="0" t="0" r="0" b="0"/>
                  <wp:docPr id="4879081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671" cy="395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8727C2" w14:textId="4641278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(Total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marks)</w:t>
            </w:r>
          </w:p>
          <w:p w14:paraId="410D0123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Q3.</w:t>
            </w:r>
          </w:p>
          <w:p w14:paraId="2AF17661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diagram shows a small triangle which is also part of a large triangle.</w:t>
            </w:r>
          </w:p>
          <w:p w14:paraId="0C5738D7" w14:textId="43F3C134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A2C778" wp14:editId="5E6E2E51">
                  <wp:extent cx="4133850" cy="1952625"/>
                  <wp:effectExtent l="0" t="0" r="0" b="9525"/>
                  <wp:docPr id="624525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092C3C2B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out the value of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14:paraId="010CE99C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76AAAAF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0222F171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Answer  _</w:t>
            </w:r>
            <w:proofErr w:type="gramEnd"/>
            <w:r>
              <w:rPr>
                <w:rFonts w:ascii="Arial" w:hAnsi="Arial" w:cs="Arial"/>
              </w:rPr>
              <w:t>_____________________________</w:t>
            </w:r>
          </w:p>
          <w:p w14:paraId="11953047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2 marks)</w:t>
            </w:r>
          </w:p>
          <w:p w14:paraId="2369DE6D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Q4.</w:t>
            </w:r>
          </w:p>
          <w:p w14:paraId="2F86C2C8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trigonometry to work out the value of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14:paraId="5FEB3B8F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15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80"/>
              <w:gridCol w:w="1836"/>
            </w:tblGrid>
            <w:tr w:rsidR="00466728" w14:paraId="20D72442" w14:textId="77777777" w:rsidTr="003A4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58D309" w14:textId="0DCAB294" w:rsidR="00466728" w:rsidRDefault="00466728" w:rsidP="00466728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2CB16B1" wp14:editId="6B5A99C9">
                        <wp:extent cx="3076575" cy="1304925"/>
                        <wp:effectExtent l="0" t="0" r="9525" b="9525"/>
                        <wp:docPr id="44005419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A4E44D" w14:textId="77777777" w:rsidR="00466728" w:rsidRDefault="00466728" w:rsidP="00466728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Not drawn </w:t>
                  </w:r>
                  <w:r>
                    <w:rPr>
                      <w:rFonts w:ascii="Arial" w:hAnsi="Arial" w:cs="Arial"/>
                    </w:rPr>
                    <w:br/>
                    <w:t>accurately</w:t>
                  </w:r>
                </w:p>
              </w:tc>
            </w:tr>
          </w:tbl>
          <w:p w14:paraId="7896B9FC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969F9B9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019E0DBF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781FC34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40B529FD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01189EC0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288EE0A7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Answer  _</w:t>
            </w:r>
            <w:proofErr w:type="gramEnd"/>
            <w:r>
              <w:rPr>
                <w:rFonts w:ascii="Arial" w:hAnsi="Arial" w:cs="Arial"/>
              </w:rPr>
              <w:t>___________________ cm</w:t>
            </w:r>
          </w:p>
          <w:p w14:paraId="0C4D234A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3 marks)</w:t>
            </w:r>
          </w:p>
          <w:p w14:paraId="064F8AD7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Q5.</w:t>
            </w:r>
          </w:p>
          <w:p w14:paraId="348E17BC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out the area of triangle </w:t>
            </w:r>
            <w:r>
              <w:rPr>
                <w:rFonts w:ascii="Arial" w:hAnsi="Arial" w:cs="Arial"/>
                <w:i/>
                <w:iCs/>
              </w:rPr>
              <w:t>ABC</w:t>
            </w:r>
            <w:r>
              <w:rPr>
                <w:rFonts w:ascii="Arial" w:hAnsi="Arial" w:cs="Arial"/>
              </w:rPr>
              <w:t>.</w:t>
            </w:r>
          </w:p>
          <w:p w14:paraId="4A315D47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15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90"/>
              <w:gridCol w:w="1836"/>
            </w:tblGrid>
            <w:tr w:rsidR="00466728" w14:paraId="2707C6C7" w14:textId="77777777" w:rsidTr="003A4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D4440C" w14:textId="680E34BF" w:rsidR="00466728" w:rsidRDefault="00466728" w:rsidP="00466728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43264CF" wp14:editId="50EB2599">
                        <wp:extent cx="2400300" cy="1971675"/>
                        <wp:effectExtent l="0" t="0" r="0" b="9525"/>
                        <wp:docPr id="10332880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435B07" w14:textId="77777777" w:rsidR="00466728" w:rsidRDefault="00466728" w:rsidP="00466728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Not drawn </w:t>
                  </w:r>
                  <w:r>
                    <w:rPr>
                      <w:rFonts w:ascii="Arial" w:hAnsi="Arial" w:cs="Arial"/>
                    </w:rPr>
                    <w:br/>
                    <w:t>accurately</w:t>
                  </w:r>
                </w:p>
              </w:tc>
            </w:tr>
          </w:tbl>
          <w:p w14:paraId="706192B6" w14:textId="4EAD64C1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6A4648D3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  <w:p w14:paraId="7DC50EF1" w14:textId="4C963372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</w:t>
            </w:r>
          </w:p>
          <w:p w14:paraId="5EFD52EA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Arial" w:hAnsi="Arial" w:cs="Arial"/>
              </w:rPr>
              <w:t>Answer  _</w:t>
            </w:r>
            <w:proofErr w:type="gramEnd"/>
            <w:r>
              <w:rPr>
                <w:rFonts w:ascii="Arial" w:hAnsi="Arial" w:cs="Arial"/>
              </w:rPr>
              <w:t>________________________ cm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762C57B" w14:textId="77777777" w:rsidR="00466728" w:rsidRDefault="00466728" w:rsidP="00466728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4 marks)</w:t>
            </w:r>
          </w:p>
          <w:p w14:paraId="3653A17F" w14:textId="77777777" w:rsidR="007A02EF" w:rsidRDefault="007A02EF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1674FC4" w14:textId="77777777" w:rsidR="007A02EF" w:rsidRDefault="007A02EF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36BE8BF" w14:textId="77777777" w:rsidR="007A02EF" w:rsidRDefault="007A02EF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DCCB95C" w14:textId="77777777" w:rsidR="00A47640" w:rsidRPr="00877B83" w:rsidRDefault="00877B83" w:rsidP="00146E4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77B83">
              <w:rPr>
                <w:rFonts w:ascii="Arial" w:hAnsi="Arial" w:cs="Arial"/>
                <w:b/>
                <w:sz w:val="28"/>
              </w:rPr>
              <w:t xml:space="preserve">END OF CHECK UP </w:t>
            </w:r>
          </w:p>
        </w:tc>
      </w:tr>
    </w:tbl>
    <w:p w14:paraId="27A4A6E5" w14:textId="77777777" w:rsidR="001C4352" w:rsidRPr="001C4352" w:rsidRDefault="001C4352">
      <w:pPr>
        <w:rPr>
          <w:rFonts w:ascii="Century Gothic" w:hAnsi="Century Gothic"/>
          <w:vanish/>
          <w:sz w:val="28"/>
        </w:rPr>
      </w:pPr>
    </w:p>
    <w:sectPr w:rsidR="001C4352" w:rsidRPr="001C4352" w:rsidSect="00C040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52DF"/>
    <w:multiLevelType w:val="hybridMultilevel"/>
    <w:tmpl w:val="66820FE6"/>
    <w:lvl w:ilvl="0" w:tplc="FECED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582"/>
    <w:multiLevelType w:val="hybridMultilevel"/>
    <w:tmpl w:val="4CEAFD34"/>
    <w:lvl w:ilvl="0" w:tplc="09FAF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A672DE"/>
    <w:multiLevelType w:val="hybridMultilevel"/>
    <w:tmpl w:val="CBAAF522"/>
    <w:lvl w:ilvl="0" w:tplc="F90A82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15617"/>
    <w:multiLevelType w:val="hybridMultilevel"/>
    <w:tmpl w:val="2256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B29B6"/>
    <w:multiLevelType w:val="hybridMultilevel"/>
    <w:tmpl w:val="D754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413447">
    <w:abstractNumId w:val="3"/>
  </w:num>
  <w:num w:numId="2" w16cid:durableId="1117061172">
    <w:abstractNumId w:val="4"/>
  </w:num>
  <w:num w:numId="3" w16cid:durableId="1866097510">
    <w:abstractNumId w:val="0"/>
  </w:num>
  <w:num w:numId="4" w16cid:durableId="1661762670">
    <w:abstractNumId w:val="2"/>
  </w:num>
  <w:num w:numId="5" w16cid:durableId="195074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52"/>
    <w:rsid w:val="00082C46"/>
    <w:rsid w:val="00087ED4"/>
    <w:rsid w:val="001274D7"/>
    <w:rsid w:val="00146E46"/>
    <w:rsid w:val="00150DEB"/>
    <w:rsid w:val="001C4352"/>
    <w:rsid w:val="001C4AAE"/>
    <w:rsid w:val="001F10E7"/>
    <w:rsid w:val="00213BB0"/>
    <w:rsid w:val="00311D2B"/>
    <w:rsid w:val="003879D7"/>
    <w:rsid w:val="004501AF"/>
    <w:rsid w:val="00466728"/>
    <w:rsid w:val="00497103"/>
    <w:rsid w:val="004C0639"/>
    <w:rsid w:val="0050001E"/>
    <w:rsid w:val="00502BF4"/>
    <w:rsid w:val="005527B3"/>
    <w:rsid w:val="00572DA5"/>
    <w:rsid w:val="00594C54"/>
    <w:rsid w:val="005A50AB"/>
    <w:rsid w:val="005A5436"/>
    <w:rsid w:val="005C0645"/>
    <w:rsid w:val="005F127B"/>
    <w:rsid w:val="005F3EE7"/>
    <w:rsid w:val="00646FD9"/>
    <w:rsid w:val="00665757"/>
    <w:rsid w:val="00675CE8"/>
    <w:rsid w:val="006F6013"/>
    <w:rsid w:val="00774629"/>
    <w:rsid w:val="00797125"/>
    <w:rsid w:val="007A02EF"/>
    <w:rsid w:val="007A6ED0"/>
    <w:rsid w:val="00822F40"/>
    <w:rsid w:val="0082716B"/>
    <w:rsid w:val="00877B83"/>
    <w:rsid w:val="00903B74"/>
    <w:rsid w:val="00971090"/>
    <w:rsid w:val="009C54BD"/>
    <w:rsid w:val="00A23A54"/>
    <w:rsid w:val="00A47640"/>
    <w:rsid w:val="00A51DB2"/>
    <w:rsid w:val="00A9227C"/>
    <w:rsid w:val="00A93297"/>
    <w:rsid w:val="00A95188"/>
    <w:rsid w:val="00A97FC7"/>
    <w:rsid w:val="00B55ED0"/>
    <w:rsid w:val="00BD2B87"/>
    <w:rsid w:val="00BF1809"/>
    <w:rsid w:val="00C04098"/>
    <w:rsid w:val="00C137AE"/>
    <w:rsid w:val="00C22F5D"/>
    <w:rsid w:val="00CC0B84"/>
    <w:rsid w:val="00D54A40"/>
    <w:rsid w:val="00DB6318"/>
    <w:rsid w:val="00E831D0"/>
    <w:rsid w:val="00F210CC"/>
    <w:rsid w:val="00F33B59"/>
    <w:rsid w:val="00F3591B"/>
    <w:rsid w:val="00F463E1"/>
    <w:rsid w:val="00F5386A"/>
    <w:rsid w:val="00F65B3C"/>
    <w:rsid w:val="00FA0AD6"/>
    <w:rsid w:val="00FB1C1A"/>
    <w:rsid w:val="00FD5996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94C6"/>
  <w15:docId w15:val="{5CFBEFDD-9D06-41E7-9D52-95A80B7E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7C3D"/>
    <w:rPr>
      <w:color w:val="808080"/>
    </w:rPr>
  </w:style>
  <w:style w:type="paragraph" w:styleId="ListParagraph">
    <w:name w:val="List Paragraph"/>
    <w:basedOn w:val="Normal"/>
    <w:uiPriority w:val="34"/>
    <w:qFormat/>
    <w:rsid w:val="00A4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244C-4635-457A-A838-1D70D9D3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Elder, L</dc:creator>
  <cp:lastModifiedBy>Miss L Elder - MAT Staff</cp:lastModifiedBy>
  <cp:revision>2</cp:revision>
  <cp:lastPrinted>2019-03-18T15:14:00Z</cp:lastPrinted>
  <dcterms:created xsi:type="dcterms:W3CDTF">2025-10-13T11:49:00Z</dcterms:created>
  <dcterms:modified xsi:type="dcterms:W3CDTF">2025-10-13T11:49:00Z</dcterms:modified>
</cp:coreProperties>
</file>